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American School of Dub</w:t>
      </w:r>
      <w:r w:rsidDel="00000000" w:rsidR="00000000" w:rsidRPr="00000000">
        <w:rPr>
          <w:b w:val="1"/>
          <w:rtl w:val="0"/>
        </w:rPr>
        <w:t xml:space="preserve">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Supply List 2024-25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Students Entering Grade 6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Dear Parents and Students: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The Grade 6 team has compiled this list in order to help students prepare for next year. Please have the majority of these supplies </w:t>
      </w:r>
      <w:r w:rsidDel="00000000" w:rsidR="00000000" w:rsidRPr="00000000">
        <w:rPr>
          <w:b w:val="1"/>
          <w:i w:val="1"/>
          <w:rtl w:val="0"/>
        </w:rPr>
        <w:t xml:space="preserve">before</w:t>
      </w:r>
      <w:r w:rsidDel="00000000" w:rsidR="00000000" w:rsidRPr="00000000">
        <w:rPr>
          <w:rtl w:val="0"/>
        </w:rPr>
        <w:t xml:space="preserve"> starting the school year as it will make for a smoother transition and please label items with the student's name. Please check at the end of each quarter to see what items need to be replenished.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General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Backpacks:</w:t>
      </w:r>
      <w:r w:rsidDel="00000000" w:rsidR="00000000" w:rsidRPr="00000000">
        <w:rPr>
          <w:rtl w:val="0"/>
        </w:rPr>
        <w:t xml:space="preserve"> Students may use a small backpack throughout the day. Parents are asked to ensure that backpacks weigh less than 15% of their body weight and will fit under a desk chair. </w:t>
      </w:r>
      <w:r w:rsidDel="00000000" w:rsidR="00000000" w:rsidRPr="00000000">
        <w:rPr>
          <w:i w:val="1"/>
          <w:rtl w:val="0"/>
        </w:rPr>
        <w:t xml:space="preserve">Please ensure your child’s name is written on their backpack or on an attached luggage tag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Lunchbox:</w:t>
      </w:r>
      <w:r w:rsidDel="00000000" w:rsidR="00000000" w:rsidRPr="00000000">
        <w:rPr>
          <w:rtl w:val="0"/>
        </w:rPr>
        <w:t xml:space="preserve"> If your child will be bringing their lunch </w:t>
      </w:r>
      <w:r w:rsidDel="00000000" w:rsidR="00000000" w:rsidRPr="00000000">
        <w:rPr>
          <w:i w:val="1"/>
          <w:rtl w:val="0"/>
        </w:rPr>
        <w:t xml:space="preserve">please ensure their name is written clearly on the lunchbox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Water Bottle: </w:t>
      </w:r>
      <w:r w:rsidDel="00000000" w:rsidR="00000000" w:rsidRPr="00000000">
        <w:rPr>
          <w:rtl w:val="0"/>
        </w:rPr>
        <w:t xml:space="preserve">All students are required to bring a filled reusable water bottle </w:t>
      </w:r>
      <w:r w:rsidDel="00000000" w:rsidR="00000000" w:rsidRPr="00000000">
        <w:rPr>
          <w:i w:val="1"/>
          <w:rtl w:val="0"/>
        </w:rPr>
        <w:t xml:space="preserve">with their name on it.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i w:val="1"/>
        </w:rPr>
      </w:pPr>
      <w:r w:rsidDel="00000000" w:rsidR="00000000" w:rsidRPr="00000000">
        <w:rPr>
          <w:b w:val="1"/>
          <w:rtl w:val="0"/>
        </w:rPr>
        <w:t xml:space="preserve">Headphones/Earphones: </w:t>
      </w:r>
      <w:r w:rsidDel="00000000" w:rsidR="00000000" w:rsidRPr="00000000">
        <w:rPr>
          <w:rtl w:val="0"/>
        </w:rPr>
        <w:t xml:space="preserve">This should be wired into their computer.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ind w:left="940" w:hanging="360"/>
        <w:rPr>
          <w:color w:val="000000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Macbook laptop (please note specifications)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ind w:left="940" w:hanging="360"/>
        <w:rPr>
          <w:color w:val="000000"/>
        </w:rPr>
      </w:pPr>
      <w:r w:rsidDel="00000000" w:rsidR="00000000" w:rsidRPr="00000000">
        <w:rPr>
          <w:rtl w:val="0"/>
        </w:rPr>
        <w:t xml:space="preserve">Wired Earbuds or Headphones with a microphone 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ind w:left="1660" w:hanging="360"/>
        <w:rPr>
          <w:color w:val="000000"/>
        </w:rPr>
      </w:pPr>
      <w:r w:rsidDel="00000000" w:rsidR="00000000" w:rsidRPr="00000000">
        <w:rPr>
          <w:rtl w:val="0"/>
        </w:rPr>
        <w:t xml:space="preserve">Wireless Bluetooth headphones such as AirPods may not be used in MS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hd w:fill="ffffff" w:val="clear"/>
        <w:ind w:left="940" w:hanging="360"/>
        <w:rPr>
          <w:color w:val="000000"/>
        </w:rPr>
      </w:pPr>
      <w:r w:rsidDel="00000000" w:rsidR="00000000" w:rsidRPr="00000000">
        <w:rPr>
          <w:rtl w:val="0"/>
        </w:rPr>
        <w:t xml:space="preserve">Highly recommended: Laptop bag with shoulder strap or a laptop sleeve that fits in a backpack.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hd w:fill="ffffff" w:val="clear"/>
        <w:ind w:left="940" w:hanging="360"/>
        <w:rPr>
          <w:color w:val="000000"/>
        </w:rPr>
      </w:pPr>
      <w:r w:rsidDel="00000000" w:rsidR="00000000" w:rsidRPr="00000000">
        <w:rPr>
          <w:rtl w:val="0"/>
        </w:rPr>
        <w:t xml:space="preserve">Recommended: USB-C port adapter for Macbooks. The adapter should include HDMI and USB ports.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hd w:fill="ffffff" w:val="clear"/>
        <w:ind w:left="940" w:hanging="360"/>
        <w:rPr>
          <w:color w:val="000000"/>
        </w:rPr>
      </w:pPr>
      <w:r w:rsidDel="00000000" w:rsidR="00000000" w:rsidRPr="00000000">
        <w:rPr>
          <w:rtl w:val="0"/>
        </w:rPr>
        <w:t xml:space="preserve">Optional: Laptop hardshell case to protect from dings and scratches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ind w:left="940" w:hanging="360"/>
        <w:rPr>
          <w:color w:val="000000"/>
        </w:rPr>
      </w:pPr>
      <w:r w:rsidDel="00000000" w:rsidR="00000000" w:rsidRPr="00000000">
        <w:rPr>
          <w:rtl w:val="0"/>
        </w:rPr>
        <w:t xml:space="preserve">Arabic keyboard or an overlay (</w:t>
      </w:r>
      <w:r w:rsidDel="00000000" w:rsidR="00000000" w:rsidRPr="00000000">
        <w:rPr>
          <w:b w:val="1"/>
          <w:i w:val="1"/>
          <w:rtl w:val="0"/>
        </w:rPr>
        <w:t xml:space="preserve">for Arabic classes only) 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u w:val="single"/>
          <w:rtl w:val="0"/>
        </w:rPr>
        <w:t xml:space="preserve">There is an option for all families to buy the materials listed below on campus through our campus store.</w:t>
      </w:r>
      <w:r w:rsidDel="00000000" w:rsidR="00000000" w:rsidRPr="00000000">
        <w:rPr>
          <w:rtl w:val="0"/>
        </w:rPr>
        <w:t xml:space="preserve"> This is not required but simply an option provided to families. These materials can also be purchased outside of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ACCORDION FOLDER: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Minimum eight pockets. Ten is better.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Ensure it is strong and easily fits A4 papers from class, your A4 paper supply </w:t>
      </w:r>
      <w:r w:rsidDel="00000000" w:rsidR="00000000" w:rsidRPr="00000000">
        <w:rPr>
          <w:i w:val="1"/>
          <w:rtl w:val="0"/>
        </w:rPr>
        <w:t xml:space="preserve">and</w:t>
      </w:r>
      <w:r w:rsidDel="00000000" w:rsidR="00000000" w:rsidRPr="00000000">
        <w:rPr>
          <w:rtl w:val="0"/>
        </w:rPr>
        <w:t xml:space="preserve"> A4 notebooks.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4686300</wp:posOffset>
            </wp:positionH>
            <wp:positionV relativeFrom="paragraph">
              <wp:posOffset>222838</wp:posOffset>
            </wp:positionV>
            <wp:extent cx="1557338" cy="179578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338" cy="17957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Ensure it zips or closes securely with elastic or some other </w:t>
      </w:r>
      <w:r w:rsidDel="00000000" w:rsidR="00000000" w:rsidRPr="00000000">
        <w:rPr>
          <w:rtl w:val="0"/>
        </w:rPr>
        <w:t xml:space="preserve">tie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Zippered pencil case: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Several blue and black pens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2 boxes of HB Faber Castell pencils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2 erasers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1 sharpener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highlight w:val="white"/>
          <w:rtl w:val="0"/>
        </w:rPr>
        <w:t xml:space="preserve">Color Pencil Faber Castell pack of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Two</w:t>
      </w:r>
      <w:r w:rsidDel="00000000" w:rsidR="00000000" w:rsidRPr="00000000">
        <w:rPr>
          <w:rtl w:val="0"/>
        </w:rPr>
        <w:t xml:space="preserve"> highlighters, different colors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Small scissors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2 glue sticks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Ruler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Whiteboard markers (4 colors)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Optional: tape, correction fluid</w:t>
      </w:r>
    </w:p>
    <w:p w:rsidR="00000000" w:rsidDel="00000000" w:rsidP="00000000" w:rsidRDefault="00000000" w:rsidRPr="00000000" w14:paraId="0000002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Arabic Classes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Arabic Keyboard or overlay</w:t>
      </w:r>
    </w:p>
    <w:p w:rsidR="00000000" w:rsidDel="00000000" w:rsidP="00000000" w:rsidRDefault="00000000" w:rsidRPr="00000000" w14:paraId="0000002F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PE/Dance </w:t>
      </w:r>
    </w:p>
    <w:p w:rsidR="00000000" w:rsidDel="00000000" w:rsidP="00000000" w:rsidRDefault="00000000" w:rsidRPr="00000000" w14:paraId="00000031">
      <w:pPr>
        <w:pageBreakBefore w:val="0"/>
        <w:widowControl w:val="0"/>
        <w:numPr>
          <w:ilvl w:val="0"/>
          <w:numId w:val="6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2 sets of </w:t>
      </w:r>
      <w:r w:rsidDel="00000000" w:rsidR="00000000" w:rsidRPr="00000000">
        <w:rPr>
          <w:rtl w:val="0"/>
        </w:rPr>
        <w:t xml:space="preserve">PE kit - shirt, shorts, athletic sneakers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pageBreakBefore w:val="0"/>
        <w:widowControl w:val="0"/>
        <w:numPr>
          <w:ilvl w:val="1"/>
          <w:numId w:val="6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ASD school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uniform information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numPr>
          <w:ilvl w:val="0"/>
          <w:numId w:val="6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Swimsuit (Girls: 1 piece) with optional swim cap and goggles (Optional over suit: shorts, t-shirt, rash-guard)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ELECTIVE COURSES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We recommend waiting until the first two days of school to purchase materials for your elective courses.  At this time you will have confirmation of your courses/schedule and further instructions from your elective teachers. </w:t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onnect.asdubai.org/technology/requirements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connect.asdubai.org/student-resources/school-uni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